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6B" w:rsidRPr="00C21A11" w:rsidRDefault="003E616B" w:rsidP="000F5DB3">
      <w:pPr>
        <w:spacing w:beforeLines="50" w:before="180" w:line="460" w:lineRule="exact"/>
      </w:pPr>
      <w:bookmarkStart w:id="0" w:name="_GoBack"/>
      <w:r w:rsidRPr="00C21A11">
        <w:rPr>
          <w:rFonts w:hint="eastAsia"/>
        </w:rPr>
        <w:t>評分標準</w:t>
      </w:r>
    </w:p>
    <w:p w:rsidR="003E616B" w:rsidRPr="00C21A11" w:rsidRDefault="003E616B" w:rsidP="003E616B">
      <w:pPr>
        <w:spacing w:line="460" w:lineRule="exact"/>
        <w:ind w:leftChars="400" w:left="1120"/>
      </w:pPr>
      <w:bookmarkStart w:id="1" w:name="OLE_LINK1"/>
      <w:bookmarkEnd w:id="0"/>
      <w:r w:rsidRPr="00C21A11">
        <w:rPr>
          <w:rFonts w:hint="eastAsia"/>
        </w:rPr>
        <w:t>參賽作品由國家文官學院（以下簡稱文官學院）組成甄審委員會評定成績，其評分標準包括「啟示與創見」、「內容」、「結構」及「修辭」四大項，各評分重點及配分比例如下表：</w:t>
      </w:r>
    </w:p>
    <w:p w:rsidR="003E616B" w:rsidRPr="00C21A11" w:rsidRDefault="003E616B" w:rsidP="003E616B">
      <w:pPr>
        <w:spacing w:beforeLines="50" w:before="180" w:line="460" w:lineRule="exact"/>
        <w:ind w:left="1120" w:hangingChars="400" w:hanging="1120"/>
        <w:jc w:val="center"/>
      </w:pPr>
      <w:r w:rsidRPr="00C21A11">
        <w:rPr>
          <w:rFonts w:hint="eastAsia"/>
        </w:rPr>
        <w:t>表</w:t>
      </w: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專書閱讀心得寫作競賽評</w:t>
      </w:r>
      <w:r w:rsidRPr="008B6E92">
        <w:rPr>
          <w:rFonts w:hint="eastAsia"/>
        </w:rPr>
        <w:t>分</w:t>
      </w:r>
      <w:r w:rsidRPr="00C21A11">
        <w:rPr>
          <w:rFonts w:hint="eastAsia"/>
        </w:rPr>
        <w:t>標準</w:t>
      </w:r>
    </w:p>
    <w:tbl>
      <w:tblPr>
        <w:tblW w:w="96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20"/>
        <w:gridCol w:w="2020"/>
        <w:gridCol w:w="2020"/>
        <w:gridCol w:w="2020"/>
      </w:tblGrid>
      <w:tr w:rsidR="003E616B" w:rsidRPr="00C21A11" w:rsidTr="006603BA">
        <w:trPr>
          <w:trHeight w:hRule="exact" w:val="5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</w:t>
            </w:r>
            <w:r w:rsidRPr="008B6E92">
              <w:rPr>
                <w:rFonts w:cs="新細明體" w:hint="eastAsia"/>
              </w:rPr>
              <w:t>分</w:t>
            </w:r>
            <w:r w:rsidRPr="00C21A11">
              <w:rPr>
                <w:rFonts w:cs="新細明體" w:hint="eastAsia"/>
              </w:rPr>
              <w:t>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結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修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辭</w:t>
            </w:r>
          </w:p>
        </w:tc>
      </w:tr>
      <w:tr w:rsidR="003E616B" w:rsidRPr="00C21A11" w:rsidTr="006603BA">
        <w:trPr>
          <w:trHeight w:hRule="exact" w:val="538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463456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8B6E92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Del="00E87EA8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20%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Del="00E87EA8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20%</w:t>
            </w:r>
          </w:p>
        </w:tc>
      </w:tr>
      <w:tr w:rsidR="003E616B" w:rsidRPr="00C21A11" w:rsidTr="006603BA">
        <w:trPr>
          <w:trHeight w:hRule="exact" w:val="19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C21A11" w:rsidRDefault="003E616B" w:rsidP="006603BA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</w:t>
            </w:r>
            <w:r>
              <w:rPr>
                <w:rFonts w:cs="新細明體" w:hint="eastAsia"/>
              </w:rPr>
              <w:t>重點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1.啟發深遠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2.見解獨到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3.具可行性或教</w:t>
            </w:r>
          </w:p>
          <w:p w:rsidR="003E616B" w:rsidRPr="00463456" w:rsidRDefault="003E616B" w:rsidP="006603BA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 xml:space="preserve">  化意義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1.觀照完整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2.內容充實</w:t>
            </w:r>
          </w:p>
          <w:p w:rsidR="003E616B" w:rsidRPr="00463456" w:rsidRDefault="003E616B" w:rsidP="006603BA">
            <w:pPr>
              <w:widowControl/>
              <w:spacing w:line="400" w:lineRule="exact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3.析述透徹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1.結構嚴謹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2.層次分明</w:t>
            </w:r>
          </w:p>
          <w:p w:rsidR="003E616B" w:rsidRPr="00463456" w:rsidRDefault="003E616B" w:rsidP="006603BA">
            <w:pPr>
              <w:widowControl/>
              <w:spacing w:line="400" w:lineRule="exact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3.條理清晰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1.語意精準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2.語彙豐富</w:t>
            </w:r>
          </w:p>
          <w:p w:rsidR="003E616B" w:rsidRPr="00463456" w:rsidRDefault="003E616B" w:rsidP="006603BA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3.文字優雅動人</w:t>
            </w:r>
          </w:p>
        </w:tc>
      </w:tr>
      <w:tr w:rsidR="003E616B" w:rsidRPr="00C21A11" w:rsidTr="006603BA">
        <w:trPr>
          <w:trHeight w:hRule="exact" w:val="981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補充：心得寫作請針對專書內容進行詮釋分析與分享感想、創見，簡述全書大要時，宜充分通貫全書之內涵與旨意，不宜抄錄過多專書內容。</w:t>
            </w:r>
          </w:p>
        </w:tc>
      </w:tr>
      <w:bookmarkEnd w:id="1"/>
    </w:tbl>
    <w:p w:rsidR="00CF1D17" w:rsidRPr="003E616B" w:rsidRDefault="00CF1D17"/>
    <w:sectPr w:rsidR="00CF1D17" w:rsidRPr="003E6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60" w:rsidRDefault="00CF1F60" w:rsidP="000F5DB3">
      <w:r>
        <w:separator/>
      </w:r>
    </w:p>
  </w:endnote>
  <w:endnote w:type="continuationSeparator" w:id="0">
    <w:p w:rsidR="00CF1F60" w:rsidRDefault="00CF1F60" w:rsidP="000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60" w:rsidRDefault="00CF1F60" w:rsidP="000F5DB3">
      <w:r>
        <w:separator/>
      </w:r>
    </w:p>
  </w:footnote>
  <w:footnote w:type="continuationSeparator" w:id="0">
    <w:p w:rsidR="00CF1F60" w:rsidRDefault="00CF1F60" w:rsidP="000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6B"/>
    <w:rsid w:val="000F5DB3"/>
    <w:rsid w:val="0018083E"/>
    <w:rsid w:val="003B3EA5"/>
    <w:rsid w:val="003E616B"/>
    <w:rsid w:val="00CF1D17"/>
    <w:rsid w:val="00CF1F60"/>
    <w:rsid w:val="00CF6A7C"/>
    <w:rsid w:val="00F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65C6F-92A9-49B2-9DAC-B5806ACA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6B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5DB3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DB3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2018-03-01T00:12:00Z</dcterms:created>
  <dcterms:modified xsi:type="dcterms:W3CDTF">2018-03-01T00:12:00Z</dcterms:modified>
</cp:coreProperties>
</file>